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ESERCIZI SEZIONE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VIDEO 2 - SORPRENDI IL TUO PUBBLICO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Trova modo di sorprendere il tuo pubblico. Sono abituati a vedere i tuoi saluti per Natale o in occasione del compleanno… ma magari non si aspettano un saluto solo per il piacere di farlo!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A 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- Fai attenzione, anche in questo caso, a chi è più attivo nella community. Prendi nota di chi si impegna e si connette con più regolarità rispetto ad altri.</w:t>
      </w:r>
    </w:p>
    <w:p w:rsidR="00000000" w:rsidDel="00000000" w:rsidP="00000000" w:rsidRDefault="00000000" w:rsidRPr="00000000" w14:paraId="00000008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B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Approfitta di un loro commento o una loro e-mail, per sorprenderli con un saluto o un ringraziamento personalizzato. Ricorda che i video sono ancora in grado di sorprendere più di qualsiasi altro strumento!</w:t>
      </w:r>
    </w:p>
    <w:p w:rsidR="00000000" w:rsidDel="00000000" w:rsidP="00000000" w:rsidRDefault="00000000" w:rsidRPr="00000000" w14:paraId="0000000A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C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Invia la tua risposta attraverso lo stesso canale in cui è arrivata la loro interazione. </w:t>
      </w:r>
    </w:p>
    <w:p w:rsidR="00000000" w:rsidDel="00000000" w:rsidP="00000000" w:rsidRDefault="00000000" w:rsidRPr="00000000" w14:paraId="0000000C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b w:val="1"/>
          <w:color w:val="1a2e3b"/>
          <w:sz w:val="24"/>
          <w:szCs w:val="24"/>
          <w:rtl w:val="0"/>
        </w:rPr>
        <w:t xml:space="preserve">D</w:t>
      </w:r>
      <w:r w:rsidDel="00000000" w:rsidR="00000000" w:rsidRPr="00000000">
        <w:rPr>
          <w:color w:val="1a2e3b"/>
          <w:sz w:val="24"/>
          <w:szCs w:val="24"/>
          <w:rtl w:val="0"/>
        </w:rPr>
        <w:t xml:space="preserve"> - Anche in questo caso, sarebbe meglio che fissassi questa azione come un impegno da aggiungere sulla tua agenda ogni settimana. Bastano anche pochi minuti, ma è un investimento che renderà molto a lungo andare. </w:t>
      </w:r>
    </w:p>
    <w:p w:rsidR="00000000" w:rsidDel="00000000" w:rsidP="00000000" w:rsidRDefault="00000000" w:rsidRPr="00000000" w14:paraId="0000000E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color w:val="1a2e3b"/>
          <w:sz w:val="24"/>
          <w:szCs w:val="24"/>
          <w:rtl w:val="0"/>
        </w:rPr>
        <w:t xml:space="preserve">Per stupire e far sorridere una persona, non servono grandi cose! Ma se quel sorriso cambia la giornata di uno dei tuoi clienti, hai rafforzato enormemente la tua relazione con lui.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1a2e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color w:val="1a2e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2160000" cy="5359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535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